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60" w:before="0"/>
      </w:pPr>
      <w:r>
        <w:rPr>
          <w:color w:val="2A7AE2"/>
          <w:sz w:val="30"/>
        </w:rPr>
        <w:t>Week 16 Group Practice: Which Method Does This Need?</w:t>
      </w:r>
    </w:p>
    <w:p>
      <w:r>
        <w:rPr>
          <w:b/>
        </w:rPr>
        <w:t xml:space="preserve">Group members: </w:t>
      </w:r>
      <w:r>
        <w:t>________________________________________________________________</w:t>
      </w:r>
    </w:p>
    <w:p>
      <w:r>
        <w:rPr>
          <w:i/>
          <w:sz w:val="18"/>
        </w:rPr>
        <w:t>Work together and write everyone's names above. Photograph your group's attempt before the instructor's closing demonstration; one member uploads the photo to Canvas by the end of class. Participation credit goes to members in the room.</w:t>
      </w:r>
    </w:p>
    <w:p>
      <w:r>
        <w:t>Every problem this term arrived with a chapter attached, so the method was already chosen for you. Real ones do not. Below are four situations with no chapter numbers and no method named. For each one, do the first three steps of the five-step cycle and stop there: you are not solving anything today, you are deciding what would be solved and how you would know it worked.</w:t>
      </w:r>
    </w:p>
    <w:p>
      <w:r>
        <w:t>1. A county animal shelter is deciding whether to open a second intake site. Building it costs a fixed amount every month whatever happens; each animal processed there costs a little and saves the county a little more in avoided boarding fees.</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sz w:val="19"/>
              </w:rPr>
              <w:t>The question, sharpened into something answerable</w:t>
            </w:r>
          </w:p>
        </w:tc>
        <w:tc>
          <w:tcPr>
            <w:tcW w:type="dxa" w:w="3408"/>
          </w:tcPr>
          <w:p>
            <w:pPr>
              <w:spacing w:after="20"/>
            </w:pPr>
            <w:r>
              <w:rPr>
                <w:b/>
                <w:sz w:val="19"/>
              </w:rPr>
              <w:t>Method whose structure matches it, and why</w:t>
            </w:r>
          </w:p>
        </w:tc>
        <w:tc>
          <w:tcPr>
            <w:tcW w:type="dxa" w:w="3408"/>
          </w:tcPr>
          <w:p>
            <w:pPr>
              <w:spacing w:after="20"/>
            </w:pPr>
            <w:r>
              <w:rPr>
                <w:b/>
                <w:sz w:val="19"/>
              </w:rPr>
              <w:t>Evidence that would make the recommendation credible</w:t>
            </w:r>
          </w:p>
        </w:tc>
      </w:tr>
      <w:tr>
        <w:trPr>
          <w:trHeight w:hRule="atLeast" w:val="547"/>
        </w:trPr>
        <w:tc>
          <w:tcPr>
            <w:tcW w:type="dxa" w:w="3408"/>
          </w:tcPr>
          <w:p>
            <w:pPr>
              <w:spacing w:after="20"/>
            </w:pPr>
            <w:r>
              <w:rPr>
                <w:sz w:val="19"/>
              </w:rPr>
            </w:r>
          </w:p>
        </w:tc>
        <w:tc>
          <w:tcPr>
            <w:tcW w:type="dxa" w:w="3408"/>
          </w:tcPr>
          <w:p>
            <w:pPr>
              <w:spacing w:after="20"/>
            </w:pPr>
            <w:r>
              <w:rPr>
                <w:sz w:val="19"/>
              </w:rPr>
            </w:r>
          </w:p>
        </w:tc>
        <w:tc>
          <w:tcPr>
            <w:tcW w:type="dxa" w:w="3408"/>
          </w:tcPr>
          <w:p>
            <w:pPr>
              <w:spacing w:after="20"/>
            </w:pPr>
            <w:r>
              <w:rPr>
                <w:sz w:val="19"/>
              </w:rPr>
            </w:r>
          </w:p>
        </w:tc>
      </w:tr>
    </w:tbl>
    <w:p>
      <w:r>
        <w:t>2. A food bank ships from three warehouses to eleven pantries. Every pantry's weekly order has to be met, each warehouse has a ceiling on what it can move, and the per-mile cost differs on every route.</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sz w:val="19"/>
              </w:rPr>
              <w:t>The question, sharpened into something answerable</w:t>
            </w:r>
          </w:p>
        </w:tc>
        <w:tc>
          <w:tcPr>
            <w:tcW w:type="dxa" w:w="3408"/>
          </w:tcPr>
          <w:p>
            <w:pPr>
              <w:spacing w:after="20"/>
            </w:pPr>
            <w:r>
              <w:rPr>
                <w:b/>
                <w:sz w:val="19"/>
              </w:rPr>
              <w:t>Method whose structure matches it, and why</w:t>
            </w:r>
          </w:p>
        </w:tc>
        <w:tc>
          <w:tcPr>
            <w:tcW w:type="dxa" w:w="3408"/>
          </w:tcPr>
          <w:p>
            <w:pPr>
              <w:spacing w:after="20"/>
            </w:pPr>
            <w:r>
              <w:rPr>
                <w:b/>
                <w:sz w:val="19"/>
              </w:rPr>
              <w:t>Evidence that would make the recommendation credible</w:t>
            </w:r>
          </w:p>
        </w:tc>
      </w:tr>
      <w:tr>
        <w:trPr>
          <w:trHeight w:hRule="atLeast" w:val="547"/>
        </w:trPr>
        <w:tc>
          <w:tcPr>
            <w:tcW w:type="dxa" w:w="3408"/>
          </w:tcPr>
          <w:p>
            <w:pPr>
              <w:spacing w:after="20"/>
            </w:pPr>
            <w:r>
              <w:rPr>
                <w:sz w:val="19"/>
              </w:rPr>
            </w:r>
          </w:p>
        </w:tc>
        <w:tc>
          <w:tcPr>
            <w:tcW w:type="dxa" w:w="3408"/>
          </w:tcPr>
          <w:p>
            <w:pPr>
              <w:spacing w:after="20"/>
            </w:pPr>
            <w:r>
              <w:rPr>
                <w:sz w:val="19"/>
              </w:rPr>
            </w:r>
          </w:p>
        </w:tc>
        <w:tc>
          <w:tcPr>
            <w:tcW w:type="dxa" w:w="3408"/>
          </w:tcPr>
          <w:p>
            <w:pPr>
              <w:spacing w:after="20"/>
            </w:pPr>
            <w:r>
              <w:rPr>
                <w:sz w:val="19"/>
              </w:rPr>
            </w:r>
          </w:p>
        </w:tc>
      </w:tr>
    </w:tbl>
    <w:p>
      <w:r>
        <w:t>3. A campus health centre wants to know how many flu shots to stock for next October. It has five years of monthly doses administered, rising slowly, with a clear autumn spike every year.</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sz w:val="19"/>
              </w:rPr>
              <w:t>The question, sharpened into something answerable</w:t>
            </w:r>
          </w:p>
        </w:tc>
        <w:tc>
          <w:tcPr>
            <w:tcW w:type="dxa" w:w="3408"/>
          </w:tcPr>
          <w:p>
            <w:pPr>
              <w:spacing w:after="20"/>
            </w:pPr>
            <w:r>
              <w:rPr>
                <w:b/>
                <w:sz w:val="19"/>
              </w:rPr>
              <w:t>Method whose structure matches it, and why</w:t>
            </w:r>
          </w:p>
        </w:tc>
        <w:tc>
          <w:tcPr>
            <w:tcW w:type="dxa" w:w="3408"/>
          </w:tcPr>
          <w:p>
            <w:pPr>
              <w:spacing w:after="20"/>
            </w:pPr>
            <w:r>
              <w:rPr>
                <w:b/>
                <w:sz w:val="19"/>
              </w:rPr>
              <w:t>Evidence that would make the recommendation credible</w:t>
            </w:r>
          </w:p>
        </w:tc>
      </w:tr>
      <w:tr>
        <w:trPr>
          <w:trHeight w:hRule="atLeast" w:val="547"/>
        </w:trPr>
        <w:tc>
          <w:tcPr>
            <w:tcW w:type="dxa" w:w="3408"/>
          </w:tcPr>
          <w:p>
            <w:pPr>
              <w:spacing w:after="20"/>
            </w:pPr>
            <w:r>
              <w:rPr>
                <w:sz w:val="19"/>
              </w:rPr>
            </w:r>
          </w:p>
        </w:tc>
        <w:tc>
          <w:tcPr>
            <w:tcW w:type="dxa" w:w="3408"/>
          </w:tcPr>
          <w:p>
            <w:pPr>
              <w:spacing w:after="20"/>
            </w:pPr>
            <w:r>
              <w:rPr>
                <w:sz w:val="19"/>
              </w:rPr>
            </w:r>
          </w:p>
        </w:tc>
        <w:tc>
          <w:tcPr>
            <w:tcW w:type="dxa" w:w="3408"/>
          </w:tcPr>
          <w:p>
            <w:pPr>
              <w:spacing w:after="20"/>
            </w:pPr>
            <w:r>
              <w:rPr>
                <w:sz w:val="19"/>
              </w:rPr>
            </w:r>
          </w:p>
        </w:tc>
      </w:tr>
    </w:tbl>
    <w:p>
      <w:r>
        <w:t>4. A city is choosing among four contractors for a bus-shelter programme. Price matters most, but so do the completion timeline, the warranty, and the contractor's safety record, and the four bids are each strong on something different.</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sz w:val="19"/>
              </w:rPr>
              <w:t>The question, sharpened into something answerable</w:t>
            </w:r>
          </w:p>
        </w:tc>
        <w:tc>
          <w:tcPr>
            <w:tcW w:type="dxa" w:w="3408"/>
          </w:tcPr>
          <w:p>
            <w:pPr>
              <w:spacing w:after="20"/>
            </w:pPr>
            <w:r>
              <w:rPr>
                <w:b/>
                <w:sz w:val="19"/>
              </w:rPr>
              <w:t>Method whose structure matches it, and why</w:t>
            </w:r>
          </w:p>
        </w:tc>
        <w:tc>
          <w:tcPr>
            <w:tcW w:type="dxa" w:w="3408"/>
          </w:tcPr>
          <w:p>
            <w:pPr>
              <w:spacing w:after="20"/>
            </w:pPr>
            <w:r>
              <w:rPr>
                <w:b/>
                <w:sz w:val="19"/>
              </w:rPr>
              <w:t>Evidence that would make the recommendation credible</w:t>
            </w:r>
          </w:p>
        </w:tc>
      </w:tr>
      <w:tr>
        <w:trPr>
          <w:trHeight w:hRule="atLeast" w:val="547"/>
        </w:trPr>
        <w:tc>
          <w:tcPr>
            <w:tcW w:type="dxa" w:w="3408"/>
          </w:tcPr>
          <w:p>
            <w:pPr>
              <w:spacing w:after="20"/>
            </w:pPr>
            <w:r>
              <w:rPr>
                <w:sz w:val="19"/>
              </w:rPr>
            </w:r>
          </w:p>
        </w:tc>
        <w:tc>
          <w:tcPr>
            <w:tcW w:type="dxa" w:w="3408"/>
          </w:tcPr>
          <w:p>
            <w:pPr>
              <w:spacing w:after="20"/>
            </w:pPr>
            <w:r>
              <w:rPr>
                <w:sz w:val="19"/>
              </w:rPr>
            </w:r>
          </w:p>
        </w:tc>
        <w:tc>
          <w:tcPr>
            <w:tcW w:type="dxa" w:w="3408"/>
          </w:tcPr>
          <w:p>
            <w:pPr>
              <w:spacing w:after="20"/>
            </w:pPr>
            <w:r>
              <w:rPr>
                <w:sz w:val="19"/>
              </w:rPr>
            </w:r>
          </w:p>
        </w:tc>
      </w:tr>
    </w:tbl>
    <w:p>
      <w:r>
        <w:t>5. Pick the ONE of the four your group found hardest to place, and say in a sentence what made it ambiguous: which two methods it sat between, and what you would need to know about the situation to settle it.</w:t>
      </w:r>
    </w:p>
    <w:tbl>
      <w:tblPr>
        <w:tblStyle w:val="TableGrid"/>
        <w:tblW w:type="auto" w:w="0"/>
        <w:tblLook w:firstColumn="1" w:firstRow="1" w:lastColumn="0" w:lastRow="0" w:noHBand="0" w:noVBand="1" w:val="04A0"/>
      </w:tblPr>
      <w:tblGrid>
        <w:gridCol w:w="10224"/>
      </w:tblGrid>
      <w:tr>
        <w:tc>
          <w:tcPr>
            <w:tcW w:type="dxa" w:w="10224"/>
          </w:tcPr>
          <w:p>
            <w:pPr>
              <w:spacing w:after="20"/>
            </w:pPr>
            <w:r>
              <w:rPr>
                <w:b/>
                <w:sz w:val="19"/>
              </w:rPr>
              <w:t>Hardest situation, and what would settle it</w:t>
            </w:r>
          </w:p>
        </w:tc>
      </w:tr>
      <w:tr>
        <w:trPr>
          <w:trHeight w:hRule="atLeast" w:val="547"/>
        </w:trPr>
        <w:tc>
          <w:tcPr>
            <w:tcW w:type="dxa" w:w="10224"/>
          </w:tcPr>
          <w:p>
            <w:pPr>
              <w:spacing w:after="20"/>
            </w:pPr>
            <w:r>
              <w:rPr>
                <w:sz w:val="19"/>
              </w:rPr>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